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F2" w:rsidRPr="00E624CB" w:rsidRDefault="008352F2" w:rsidP="008352F2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4"/>
          <w:szCs w:val="24"/>
          <w:lang w:eastAsia="cs-CZ"/>
        </w:rPr>
      </w:pPr>
      <w:r w:rsidRPr="00E624CB">
        <w:rPr>
          <w:rFonts w:eastAsia="Times New Roman" w:cstheme="minorHAnsi"/>
          <w:b/>
          <w:bCs/>
          <w:color w:val="000000"/>
          <w:spacing w:val="-15"/>
          <w:sz w:val="24"/>
          <w:szCs w:val="24"/>
          <w:lang w:eastAsia="cs-CZ"/>
        </w:rPr>
        <w:t xml:space="preserve">Nejčastěji používané klávesové zkratky v aplikaci </w:t>
      </w:r>
      <w:r>
        <w:rPr>
          <w:rFonts w:eastAsia="Times New Roman" w:cstheme="minorHAnsi"/>
          <w:b/>
          <w:bCs/>
          <w:color w:val="000000"/>
          <w:spacing w:val="-15"/>
          <w:sz w:val="24"/>
          <w:szCs w:val="24"/>
          <w:lang w:eastAsia="cs-CZ"/>
        </w:rPr>
        <w:t>Excel</w:t>
      </w:r>
      <w:r w:rsidRPr="00E624CB">
        <w:rPr>
          <w:rFonts w:eastAsia="Times New Roman" w:cstheme="minorHAnsi"/>
          <w:b/>
          <w:bCs/>
          <w:color w:val="000000"/>
          <w:spacing w:val="-15"/>
          <w:sz w:val="24"/>
          <w:szCs w:val="24"/>
          <w:lang w:eastAsia="cs-CZ"/>
        </w:rPr>
        <w:t xml:space="preserve"> 2007</w:t>
      </w:r>
    </w:p>
    <w:p w:rsidR="00B0200E" w:rsidRPr="00DA78BF" w:rsidRDefault="00B0200E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Práce se sešity a listy</w:t>
      </w:r>
    </w:p>
    <w:p w:rsidR="00DA78BF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N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Vytvoření nového prázdného sešitu</w:t>
      </w:r>
    </w:p>
    <w:p w:rsidR="00B0200E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Ctrl + O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Otevření existujícího sešitu</w:t>
      </w:r>
    </w:p>
    <w:p w:rsidR="00B0200E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Ctrl + S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Uložení sešitu</w:t>
      </w:r>
    </w:p>
    <w:p w:rsidR="00B0200E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Ctrl + P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Zobrazení dialogového okna Tisk</w:t>
      </w:r>
    </w:p>
    <w:p w:rsidR="00B0200E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F11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Vložení nového prázdného listu</w:t>
      </w:r>
    </w:p>
    <w:p w:rsidR="00B0200E" w:rsidRPr="00DA78BF" w:rsidRDefault="00B0200E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A, A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Odstranění aktivního listu</w:t>
      </w:r>
    </w:p>
    <w:p w:rsidR="004144C0" w:rsidRPr="00DA78BF" w:rsidRDefault="004144C0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Pohyb po listech a mezi nimi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klávesy se šipkou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</w:t>
      </w:r>
      <w:r w:rsidR="00B0200E" w:rsidRPr="00DA78BF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esunutí k okraji aktuální oblasti dat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Home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P</w:t>
      </w:r>
      <w:r w:rsidR="00DA78BF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esunutí na za</w:t>
      </w:r>
      <w:r w:rsidR="00DA78BF">
        <w:rPr>
          <w:rFonts w:eastAsia="Times New Roman" w:cstheme="minorHAnsi"/>
          <w:color w:val="222222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átek </w:t>
      </w:r>
      <w:r w:rsidR="00DA78BF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ádku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Home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na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začátek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listu (vlevo naho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e)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End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na poslední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buňku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listu (vpravo dole)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PageDown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 obrazovku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dolů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PageUp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 obrazovku nahoru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Alt + PageDown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 obrazovku doprava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Alt + PageUp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 obrazovku doleva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Tab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mezi odemknutými bu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kami v zamknutém listu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PageDown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 dalšího listu v sešitu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PageUp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 p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edchozího listu v sešitu</w:t>
      </w:r>
    </w:p>
    <w:p w:rsidR="004144C0" w:rsidRPr="00DA78BF" w:rsidRDefault="004144C0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Výb</w:t>
      </w:r>
      <w:r w:rsidR="00B0200E"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r dat a bun</w:t>
      </w:r>
      <w:r w:rsidR="00B0200E"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k v listu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klávesa se šipkou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Rozší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ení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u o jednu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buňku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(souvislý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)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Mezerník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celého sloupce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Mezerník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celého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řádku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A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celého listu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F8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Zapnutí režimu rozší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eného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u (p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edstavuje stisknutou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klávesu Shift)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33637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F8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idání další oblasti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u (nesouvislý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)</w:t>
      </w:r>
    </w:p>
    <w:p w:rsidR="004144C0" w:rsidRPr="00DA78BF" w:rsidRDefault="004144C0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Vkládání a úprava dat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Enter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Dokon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ení zadání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ky a 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ky pod ní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Alt + Enter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Zahájení nového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řádku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ve stejné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Enter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Vypln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ní vybrané oblasti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aktuálním zadáním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Enter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Dokon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ení zadání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ky a 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ky nad ní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Tab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Dokon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ení zadání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ky a 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ky napravo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Tab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Dokon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ení zadání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ky a 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ýběr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edchozí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ky nalevo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lastRenderedPageBreak/>
        <w:t>Esc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Zrušení zadání bu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ky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D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Vypln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ní sm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rem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dolů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Vypln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ní sm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rem doprava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Alt + </w:t>
      </w:r>
      <w:r w:rsidR="001C56E8"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šipka dolů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rozevíraného seznamu hodnot v aktuálním sloupci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seznamu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Z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Vrácení akce zp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ě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t</w:t>
      </w:r>
    </w:p>
    <w:p w:rsidR="004144C0" w:rsidRPr="00DA78BF" w:rsidRDefault="004144C0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Zadání a výpo</w:t>
      </w:r>
      <w:r w:rsidR="00B0200E"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č</w:t>
      </w: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et vzorc</w:t>
      </w:r>
      <w:r w:rsidR="00B0200E"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ů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=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Zahájení vzorce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F2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Přesunutí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bodu vložení na 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ádek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vzorců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, pokud jsou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vypnuty úpravy v bu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>ň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Backspace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Od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stranění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jednoho znaku vlevo v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řádku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vzorců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Shift + Enter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Zadání vzorce jako maticového vzorce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F3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Vložit funkci ve vzorci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F3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Vložení definovaného názvu do vzorce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 xml:space="preserve">F9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ýpočet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všech list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>ů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ve všech otev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ených sešitech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Shift + F9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ýpočet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aktivního listu</w:t>
      </w:r>
    </w:p>
    <w:p w:rsidR="004B7CCC" w:rsidRDefault="004B7CCC" w:rsidP="00DA78BF">
      <w:pPr>
        <w:shd w:val="clear" w:color="auto" w:fill="FFFFFF"/>
        <w:spacing w:before="150" w:line="240" w:lineRule="auto"/>
        <w:rPr>
          <w:rFonts w:eastAsia="Times New Roman" w:cstheme="minorHAnsi"/>
          <w:b/>
          <w:color w:val="222222"/>
          <w:sz w:val="20"/>
          <w:szCs w:val="20"/>
          <w:lang w:eastAsia="cs-CZ"/>
        </w:rPr>
      </w:pP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C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Kopírování vybraných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X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Vyjmutí vybraných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V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Vložení zkopírovaných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Delete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Vymazání obsahu vybraných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- (mínus)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Od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stranění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vybraných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(plus)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Vložení prázdných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C6D9F1" w:themeFill="text2" w:themeFillTint="33"/>
        <w:spacing w:before="100" w:beforeAutospacing="1" w:line="240" w:lineRule="auto"/>
        <w:ind w:left="-450"/>
        <w:outlineLvl w:val="2"/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</w:pPr>
      <w:r w:rsidRPr="00DA78BF">
        <w:rPr>
          <w:rFonts w:eastAsia="Times New Roman" w:cstheme="minorHAnsi"/>
          <w:b/>
          <w:bCs/>
          <w:color w:val="000000"/>
          <w:spacing w:val="-15"/>
          <w:sz w:val="20"/>
          <w:szCs w:val="20"/>
          <w:lang w:eastAsia="cs-CZ"/>
        </w:rPr>
        <w:t>Formátování dat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B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Použití nebo od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stranění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tu_ného formátu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I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Použití nebo od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stranění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formátu kurzívy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U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Použití nebo od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stranění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formátu podtržení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Alt + ‘ (apostrof)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Styl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Alt + 1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Formát </w:t>
      </w:r>
      <w:r w:rsidR="00D33637">
        <w:rPr>
          <w:rFonts w:eastAsia="Times New Roman" w:cstheme="minorHAnsi"/>
          <w:color w:val="222222"/>
          <w:sz w:val="20"/>
          <w:szCs w:val="20"/>
          <w:lang w:eastAsia="cs-CZ"/>
        </w:rPr>
        <w:t>buněk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Vyhledání a nahrazení dat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F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Najít a nahradit, záložka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Najít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4B7CCC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H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Najít a nahradit, záložka</w:t>
      </w:r>
      <w:r w:rsidR="004B7CCC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Nahradit</w:t>
      </w:r>
    </w:p>
    <w:p w:rsidR="004144C0" w:rsidRPr="00DA78BF" w:rsidRDefault="004144C0" w:rsidP="00DA78BF">
      <w:pPr>
        <w:shd w:val="clear" w:color="auto" w:fill="FFFFFF"/>
        <w:spacing w:before="150" w:line="240" w:lineRule="auto"/>
        <w:rPr>
          <w:rFonts w:eastAsia="Times New Roman" w:cstheme="minorHAnsi"/>
          <w:color w:val="222222"/>
          <w:sz w:val="20"/>
          <w:szCs w:val="20"/>
          <w:lang w:eastAsia="cs-CZ"/>
        </w:rPr>
      </w:pPr>
      <w:r w:rsidRPr="001C56E8">
        <w:rPr>
          <w:rFonts w:eastAsia="Times New Roman" w:cstheme="minorHAnsi"/>
          <w:b/>
          <w:color w:val="222222"/>
          <w:sz w:val="20"/>
          <w:szCs w:val="20"/>
          <w:lang w:eastAsia="cs-CZ"/>
        </w:rPr>
        <w:t>Ctrl + G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 xml:space="preserve"> Zobrazení dialogového okna P</w:t>
      </w:r>
      <w:r w:rsidR="001C56E8">
        <w:rPr>
          <w:rFonts w:eastAsia="Times New Roman" w:cstheme="minorHAnsi"/>
          <w:color w:val="222222"/>
          <w:sz w:val="20"/>
          <w:szCs w:val="20"/>
          <w:lang w:eastAsia="cs-CZ"/>
        </w:rPr>
        <w:t>ř</w:t>
      </w:r>
      <w:r w:rsidRPr="00DA78BF">
        <w:rPr>
          <w:rFonts w:eastAsia="Times New Roman" w:cstheme="minorHAnsi"/>
          <w:color w:val="222222"/>
          <w:sz w:val="20"/>
          <w:szCs w:val="20"/>
          <w:lang w:eastAsia="cs-CZ"/>
        </w:rPr>
        <w:t>ejít na</w:t>
      </w:r>
    </w:p>
    <w:sectPr w:rsidR="004144C0" w:rsidRPr="00DA78BF" w:rsidSect="007A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44C0"/>
    <w:rsid w:val="001C56E8"/>
    <w:rsid w:val="004144C0"/>
    <w:rsid w:val="004B7CCC"/>
    <w:rsid w:val="007A11E7"/>
    <w:rsid w:val="008352F2"/>
    <w:rsid w:val="009E7B5E"/>
    <w:rsid w:val="00B0200E"/>
    <w:rsid w:val="00D33637"/>
    <w:rsid w:val="00DA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11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5AA79DB9-15A7-490A-A199-8306E3E186CD}"/>
</file>

<file path=customXml/itemProps2.xml><?xml version="1.0" encoding="utf-8"?>
<ds:datastoreItem xmlns:ds="http://schemas.openxmlformats.org/officeDocument/2006/customXml" ds:itemID="{8AD880B8-190A-425E-9396-6360EA8E8905}"/>
</file>

<file path=customXml/itemProps3.xml><?xml version="1.0" encoding="utf-8"?>
<ds:datastoreItem xmlns:ds="http://schemas.openxmlformats.org/officeDocument/2006/customXml" ds:itemID="{1F6249EE-4431-4C9C-B170-3C7E86CE5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</dc:creator>
  <cp:lastModifiedBy>Ludva</cp:lastModifiedBy>
  <cp:revision>2</cp:revision>
  <dcterms:created xsi:type="dcterms:W3CDTF">2011-11-03T18:12:00Z</dcterms:created>
  <dcterms:modified xsi:type="dcterms:W3CDTF">2011-11-03T20:14:00Z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